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72" w:rsidRPr="00BA779D" w:rsidRDefault="00CB7972" w:rsidP="00CB7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ПРЕДМЕТНО-МЕТОДИЧЕСКАЯ КОМИССИЯ ВСЕРОССИЙСКОЙ ОЛИМПИАДЫ ШКОЛЬНИКОВ </w:t>
      </w:r>
    </w:p>
    <w:p w:rsidR="00CB7972" w:rsidRPr="00BA779D" w:rsidRDefault="00CB7972" w:rsidP="00CB7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E61904"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>ЭК</w:t>
      </w:r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>ОНОМИ</w:t>
      </w:r>
      <w:r w:rsidR="00E61904"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>КЕ</w:t>
      </w:r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B7972" w:rsidRPr="00BA779D" w:rsidRDefault="00CB7972" w:rsidP="00CB7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1904" w:rsidRPr="00BA779D" w:rsidRDefault="00E61904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DA7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ПРОВЕДЕНИЮ ШКОЛЬНОГО ЭТАПА ВСЕРОС</w:t>
      </w:r>
      <w:r w:rsidR="00E61904"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>СИЙСКОЙОЛИМПИАДЫ ШКОЛЬНИКОВ ПО ЭКОНОМИКЕ</w:t>
      </w:r>
    </w:p>
    <w:p w:rsidR="00CB7972" w:rsidRPr="00BA779D" w:rsidRDefault="00CB7972" w:rsidP="00DA7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="00927D7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305A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047C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2047C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305A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bookmarkStart w:id="0" w:name="_GoBack"/>
      <w:bookmarkEnd w:id="0"/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</w:p>
    <w:p w:rsidR="00CB7972" w:rsidRPr="00BA779D" w:rsidRDefault="00CB7972" w:rsidP="00CB7972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1904" w:rsidRPr="00BA779D" w:rsidRDefault="00E61904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1904" w:rsidRPr="00BA779D" w:rsidRDefault="00E61904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1904" w:rsidRPr="00BA779D" w:rsidRDefault="00E61904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7972" w:rsidRPr="00BA779D" w:rsidRDefault="00CB7972" w:rsidP="00CB7972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779D">
        <w:rPr>
          <w:rFonts w:ascii="Times New Roman" w:hAnsi="Times New Roman" w:cs="Times New Roman"/>
          <w:bCs/>
          <w:color w:val="000000"/>
          <w:sz w:val="28"/>
          <w:szCs w:val="28"/>
        </w:rPr>
        <w:t>Липецк, 20</w:t>
      </w:r>
      <w:r w:rsidR="00927D7A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</w:p>
    <w:p w:rsidR="00BA779D" w:rsidRDefault="00BA779D" w:rsidP="00D239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F6" w:rsidRPr="00BA779D" w:rsidRDefault="00D239F6" w:rsidP="00D239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79D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ПОЛОЖЕНИЯ</w:t>
      </w:r>
    </w:p>
    <w:p w:rsidR="00C25E41" w:rsidRDefault="00C25E41" w:rsidP="00D239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D7A" w:rsidRPr="005F3934" w:rsidRDefault="00D239F6" w:rsidP="00927D7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58F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B758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B758F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B758FB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B758FB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B758FB">
        <w:rPr>
          <w:rFonts w:ascii="Times New Roman" w:eastAsia="Times New Roman" w:hAnsi="Times New Roman" w:cs="Times New Roman"/>
          <w:sz w:val="28"/>
          <w:szCs w:val="28"/>
        </w:rPr>
        <w:t>й э</w:t>
      </w:r>
      <w:r w:rsidRPr="00B758F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758FB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758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 </w:t>
      </w:r>
      <w:r w:rsidR="00746C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всероссийской олимпиады школьников (далее – школьный этап олимпиады) </w:t>
      </w:r>
      <w:r w:rsidRPr="00B758F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758FB">
        <w:rPr>
          <w:rFonts w:ascii="Times New Roman" w:eastAsia="Times New Roman" w:hAnsi="Times New Roman" w:cs="Times New Roman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B758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758F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758FB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Pr="00B758F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758FB">
        <w:rPr>
          <w:rFonts w:ascii="Times New Roman" w:eastAsia="Times New Roman" w:hAnsi="Times New Roman" w:cs="Times New Roman"/>
          <w:sz w:val="28"/>
          <w:szCs w:val="28"/>
        </w:rPr>
        <w:t>оотв</w:t>
      </w:r>
      <w:r w:rsidRPr="00B758F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758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758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758FB">
        <w:rPr>
          <w:rFonts w:ascii="Times New Roman" w:eastAsia="Times New Roman" w:hAnsi="Times New Roman" w:cs="Times New Roman"/>
          <w:sz w:val="28"/>
          <w:szCs w:val="28"/>
        </w:rPr>
        <w:t xml:space="preserve">твии </w:t>
      </w:r>
      <w:r w:rsidR="00927D7A" w:rsidRPr="008652B9">
        <w:rPr>
          <w:rFonts w:ascii="Times New Roman" w:hAnsi="Times New Roman"/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просвещения Российской Федерации от 27 ноября 2020г. </w:t>
      </w:r>
      <w:r w:rsidR="00927D7A">
        <w:rPr>
          <w:rFonts w:ascii="Times New Roman" w:hAnsi="Times New Roman"/>
          <w:sz w:val="28"/>
          <w:szCs w:val="28"/>
        </w:rPr>
        <w:t xml:space="preserve">                 </w:t>
      </w:r>
      <w:r w:rsidR="00927D7A" w:rsidRPr="008652B9">
        <w:rPr>
          <w:rFonts w:ascii="Times New Roman" w:hAnsi="Times New Roman"/>
          <w:sz w:val="28"/>
          <w:szCs w:val="28"/>
        </w:rPr>
        <w:t>№ 678 «Об утверждении Порядка проведения всероссийской олимпиады школьников»</w:t>
      </w:r>
      <w:r w:rsidR="00927D7A">
        <w:rPr>
          <w:rFonts w:ascii="Times New Roman" w:hAnsi="Times New Roman"/>
          <w:sz w:val="28"/>
          <w:szCs w:val="28"/>
        </w:rPr>
        <w:t>.</w:t>
      </w:r>
    </w:p>
    <w:p w:rsidR="00D239F6" w:rsidRPr="00D239F6" w:rsidRDefault="00D239F6" w:rsidP="00927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D239F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D239F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нн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Pr="00D239F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требования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определяют принципы составления олимпиадных заданий и формирования комплектов заданий, </w:t>
      </w:r>
      <w:r w:rsidR="00152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включают 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описание необходимого материально-технического обеспечения для выполнения олимпиадных заданий, критерии и методики оценивани</w:t>
      </w:r>
      <w:r w:rsidR="00152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олимпиадных заданий, процедуры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регистрации участников </w:t>
      </w:r>
      <w:r w:rsidR="00746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школьного этапа 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олимпиады, показ</w:t>
      </w:r>
      <w:r w:rsidR="00152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олимпиа</w:t>
      </w:r>
      <w:r w:rsidR="00152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дных работ, а также рассмотрения 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</w:t>
      </w:r>
      <w:r w:rsidR="00820A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ляций участников </w:t>
      </w:r>
      <w:r w:rsidR="00746C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школьного этапа </w:t>
      </w:r>
      <w:r w:rsidRPr="00D23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олимпиады.</w:t>
      </w:r>
    </w:p>
    <w:p w:rsidR="00D239F6" w:rsidRPr="00D239F6" w:rsidRDefault="00D239F6" w:rsidP="00D239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1904" w:rsidRPr="00982B9D" w:rsidRDefault="00D239F6" w:rsidP="00E619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ПРОВЕДЕНИЯ ШКОЛЬНОГО ЭТАПА</w:t>
      </w:r>
    </w:p>
    <w:p w:rsidR="00D239F6" w:rsidRPr="00982B9D" w:rsidRDefault="00D239F6" w:rsidP="00E619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ВСЕРОССИЙСКОЙ ОЛИМПИАДЫ</w:t>
      </w:r>
      <w:r w:rsidR="001525D5" w:rsidRPr="00982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61904" w:rsidRPr="00982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ЭКОНОМИКЕ</w:t>
      </w:r>
    </w:p>
    <w:p w:rsidR="00C25E41" w:rsidRPr="00D239F6" w:rsidRDefault="00C25E41" w:rsidP="00D239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1510A" w:rsidRPr="008215A5" w:rsidRDefault="0061510A" w:rsidP="006151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школьного этапа олимпиады по экономике могут быть на добровольной основе все учащиеся </w:t>
      </w:r>
      <w:r w:rsidRPr="008215A5">
        <w:rPr>
          <w:rFonts w:ascii="Times New Roman" w:hAnsi="Times New Roman"/>
          <w:sz w:val="28"/>
          <w:szCs w:val="28"/>
        </w:rPr>
        <w:t>5-11-х класс</w:t>
      </w:r>
      <w:r>
        <w:rPr>
          <w:rFonts w:ascii="Times New Roman" w:hAnsi="Times New Roman"/>
          <w:sz w:val="28"/>
          <w:szCs w:val="28"/>
        </w:rPr>
        <w:t>ов образовательного               учреждения</w:t>
      </w:r>
      <w:r w:rsidRPr="008215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Квоты на участие в школьном этапе не устанавливаются.</w:t>
      </w:r>
    </w:p>
    <w:p w:rsidR="000A2F3B" w:rsidRDefault="0061510A" w:rsidP="000A2F3B">
      <w:pPr>
        <w:pStyle w:val="Style7"/>
        <w:widowControl/>
        <w:spacing w:line="276" w:lineRule="auto"/>
        <w:ind w:firstLine="703"/>
        <w:rPr>
          <w:rStyle w:val="FontStyle13"/>
          <w:sz w:val="28"/>
          <w:szCs w:val="28"/>
        </w:rPr>
      </w:pPr>
      <w:r>
        <w:rPr>
          <w:sz w:val="28"/>
          <w:szCs w:val="28"/>
        </w:rPr>
        <w:t>Ш</w:t>
      </w:r>
      <w:r w:rsidR="00E61904" w:rsidRPr="00E61904">
        <w:rPr>
          <w:sz w:val="28"/>
          <w:szCs w:val="28"/>
        </w:rPr>
        <w:t>кольн</w:t>
      </w:r>
      <w:r>
        <w:rPr>
          <w:sz w:val="28"/>
          <w:szCs w:val="28"/>
        </w:rPr>
        <w:t>ый этап олимпиады по экономике проводится</w:t>
      </w:r>
      <w:r w:rsidR="00E61904" w:rsidRPr="004F25B5">
        <w:rPr>
          <w:rFonts w:ascii="Calibri" w:hAnsi="Calibri"/>
          <w:sz w:val="28"/>
          <w:szCs w:val="28"/>
        </w:rPr>
        <w:t xml:space="preserve"> </w:t>
      </w:r>
      <w:r w:rsidR="00D239F6" w:rsidRPr="00D239F6">
        <w:rPr>
          <w:color w:val="000000" w:themeColor="text1"/>
          <w:sz w:val="28"/>
          <w:szCs w:val="28"/>
        </w:rPr>
        <w:t>в</w:t>
      </w:r>
      <w:r w:rsidR="00CD2C41">
        <w:rPr>
          <w:color w:val="000000" w:themeColor="text1"/>
          <w:sz w:val="28"/>
          <w:szCs w:val="28"/>
        </w:rPr>
        <w:t xml:space="preserve"> один день для</w:t>
      </w:r>
      <w:r w:rsidR="00D239F6" w:rsidRPr="00D239F6">
        <w:rPr>
          <w:color w:val="000000" w:themeColor="text1"/>
          <w:sz w:val="28"/>
          <w:szCs w:val="28"/>
        </w:rPr>
        <w:t xml:space="preserve"> </w:t>
      </w:r>
      <w:r w:rsidR="00E61904">
        <w:rPr>
          <w:color w:val="000000" w:themeColor="text1"/>
          <w:sz w:val="28"/>
          <w:szCs w:val="28"/>
        </w:rPr>
        <w:t xml:space="preserve">трех </w:t>
      </w:r>
      <w:r w:rsidR="00D239F6" w:rsidRPr="00D239F6">
        <w:rPr>
          <w:color w:val="000000" w:themeColor="text1"/>
          <w:sz w:val="28"/>
          <w:szCs w:val="28"/>
        </w:rPr>
        <w:t>возр</w:t>
      </w:r>
      <w:r w:rsidR="00D239F6" w:rsidRPr="00D239F6">
        <w:rPr>
          <w:color w:val="000000" w:themeColor="text1"/>
          <w:spacing w:val="-1"/>
          <w:sz w:val="28"/>
          <w:szCs w:val="28"/>
        </w:rPr>
        <w:t>ас</w:t>
      </w:r>
      <w:r w:rsidR="00D239F6" w:rsidRPr="00D239F6">
        <w:rPr>
          <w:color w:val="000000" w:themeColor="text1"/>
          <w:sz w:val="28"/>
          <w:szCs w:val="28"/>
        </w:rPr>
        <w:t>т</w:t>
      </w:r>
      <w:r w:rsidR="00D239F6" w:rsidRPr="00D239F6">
        <w:rPr>
          <w:color w:val="000000" w:themeColor="text1"/>
          <w:spacing w:val="1"/>
          <w:sz w:val="28"/>
          <w:szCs w:val="28"/>
        </w:rPr>
        <w:t>н</w:t>
      </w:r>
      <w:r w:rsidR="00D239F6" w:rsidRPr="00D239F6">
        <w:rPr>
          <w:color w:val="000000" w:themeColor="text1"/>
          <w:sz w:val="28"/>
          <w:szCs w:val="28"/>
        </w:rPr>
        <w:t xml:space="preserve">ых </w:t>
      </w:r>
      <w:r w:rsidR="00D239F6" w:rsidRPr="00D239F6">
        <w:rPr>
          <w:color w:val="000000" w:themeColor="text1"/>
          <w:spacing w:val="1"/>
          <w:sz w:val="28"/>
          <w:szCs w:val="28"/>
        </w:rPr>
        <w:t>групп</w:t>
      </w:r>
      <w:r w:rsidR="00E61904">
        <w:rPr>
          <w:color w:val="000000" w:themeColor="text1"/>
          <w:spacing w:val="1"/>
          <w:sz w:val="28"/>
          <w:szCs w:val="28"/>
        </w:rPr>
        <w:t>:</w:t>
      </w:r>
      <w:r w:rsidR="00D239F6" w:rsidRPr="00D239F6">
        <w:rPr>
          <w:color w:val="000000" w:themeColor="text1"/>
          <w:sz w:val="28"/>
          <w:szCs w:val="28"/>
        </w:rPr>
        <w:t xml:space="preserve"> </w:t>
      </w:r>
      <w:r w:rsidR="00D239F6" w:rsidRPr="001525D5">
        <w:rPr>
          <w:b/>
          <w:color w:val="000000" w:themeColor="text1"/>
          <w:spacing w:val="9"/>
          <w:sz w:val="28"/>
          <w:szCs w:val="28"/>
        </w:rPr>
        <w:t>5</w:t>
      </w:r>
      <w:r w:rsidR="00D239F6" w:rsidRPr="001525D5">
        <w:rPr>
          <w:b/>
          <w:color w:val="000000" w:themeColor="text1"/>
          <w:spacing w:val="-1"/>
          <w:sz w:val="28"/>
          <w:szCs w:val="28"/>
        </w:rPr>
        <w:t>-</w:t>
      </w:r>
      <w:r w:rsidR="00FB63CF">
        <w:rPr>
          <w:b/>
          <w:color w:val="000000" w:themeColor="text1"/>
          <w:spacing w:val="-1"/>
          <w:sz w:val="28"/>
          <w:szCs w:val="28"/>
        </w:rPr>
        <w:t>7</w:t>
      </w:r>
      <w:r w:rsidR="00D239F6" w:rsidRPr="001525D5">
        <w:rPr>
          <w:b/>
          <w:color w:val="000000" w:themeColor="text1"/>
          <w:sz w:val="28"/>
          <w:szCs w:val="28"/>
        </w:rPr>
        <w:t>,</w:t>
      </w:r>
      <w:r w:rsidR="001525D5">
        <w:rPr>
          <w:b/>
          <w:color w:val="000000" w:themeColor="text1"/>
          <w:sz w:val="28"/>
          <w:szCs w:val="28"/>
        </w:rPr>
        <w:t xml:space="preserve"> </w:t>
      </w:r>
      <w:r w:rsidR="00D239F6" w:rsidRPr="001525D5">
        <w:rPr>
          <w:b/>
          <w:color w:val="000000" w:themeColor="text1"/>
          <w:sz w:val="28"/>
          <w:szCs w:val="28"/>
        </w:rPr>
        <w:t>8</w:t>
      </w:r>
      <w:r w:rsidR="00FB63CF">
        <w:rPr>
          <w:b/>
          <w:color w:val="000000" w:themeColor="text1"/>
          <w:sz w:val="28"/>
          <w:szCs w:val="28"/>
        </w:rPr>
        <w:t>-</w:t>
      </w:r>
      <w:r w:rsidR="00D239F6" w:rsidRPr="001525D5">
        <w:rPr>
          <w:b/>
          <w:color w:val="000000" w:themeColor="text1"/>
          <w:sz w:val="28"/>
          <w:szCs w:val="28"/>
        </w:rPr>
        <w:t>9</w:t>
      </w:r>
      <w:r w:rsidR="002A36E7">
        <w:rPr>
          <w:b/>
          <w:color w:val="000000" w:themeColor="text1"/>
          <w:sz w:val="28"/>
          <w:szCs w:val="28"/>
        </w:rPr>
        <w:t>,</w:t>
      </w:r>
      <w:r w:rsidR="00FB63CF">
        <w:rPr>
          <w:b/>
          <w:color w:val="000000" w:themeColor="text1"/>
          <w:sz w:val="28"/>
          <w:szCs w:val="28"/>
        </w:rPr>
        <w:t xml:space="preserve"> 10</w:t>
      </w:r>
      <w:r w:rsidR="00E61904">
        <w:rPr>
          <w:b/>
          <w:color w:val="000000" w:themeColor="text1"/>
          <w:sz w:val="28"/>
          <w:szCs w:val="28"/>
        </w:rPr>
        <w:t>-</w:t>
      </w:r>
      <w:r w:rsidR="00D239F6" w:rsidRPr="001525D5">
        <w:rPr>
          <w:b/>
          <w:color w:val="000000" w:themeColor="text1"/>
          <w:sz w:val="28"/>
          <w:szCs w:val="28"/>
        </w:rPr>
        <w:t>11</w:t>
      </w:r>
      <w:r w:rsidR="00D239F6" w:rsidRPr="001525D5">
        <w:rPr>
          <w:b/>
          <w:color w:val="000000" w:themeColor="text1"/>
          <w:spacing w:val="1"/>
          <w:sz w:val="28"/>
          <w:szCs w:val="28"/>
        </w:rPr>
        <w:t xml:space="preserve"> к</w:t>
      </w:r>
      <w:r w:rsidR="00D239F6" w:rsidRPr="001525D5">
        <w:rPr>
          <w:b/>
          <w:color w:val="000000" w:themeColor="text1"/>
          <w:sz w:val="28"/>
          <w:szCs w:val="28"/>
        </w:rPr>
        <w:t>л</w:t>
      </w:r>
      <w:r w:rsidR="00D239F6" w:rsidRPr="001525D5">
        <w:rPr>
          <w:b/>
          <w:color w:val="000000" w:themeColor="text1"/>
          <w:spacing w:val="-1"/>
          <w:sz w:val="28"/>
          <w:szCs w:val="28"/>
        </w:rPr>
        <w:t>асс</w:t>
      </w:r>
      <w:r w:rsidR="00925E48">
        <w:rPr>
          <w:b/>
          <w:color w:val="000000" w:themeColor="text1"/>
          <w:spacing w:val="-1"/>
          <w:sz w:val="28"/>
          <w:szCs w:val="28"/>
        </w:rPr>
        <w:t>ы</w:t>
      </w:r>
      <w:r w:rsidR="00E61904">
        <w:rPr>
          <w:b/>
          <w:color w:val="000000" w:themeColor="text1"/>
          <w:spacing w:val="-1"/>
          <w:sz w:val="28"/>
          <w:szCs w:val="28"/>
        </w:rPr>
        <w:t>.</w:t>
      </w:r>
      <w:r w:rsidR="00E61904">
        <w:rPr>
          <w:b/>
          <w:color w:val="000000" w:themeColor="text1"/>
          <w:sz w:val="28"/>
          <w:szCs w:val="28"/>
        </w:rPr>
        <w:t xml:space="preserve"> </w:t>
      </w:r>
      <w:r w:rsidR="000A2F3B" w:rsidRPr="00DE161E">
        <w:rPr>
          <w:rStyle w:val="FontStyle13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D2C41" w:rsidRPr="00DE161E" w:rsidRDefault="00CD2C41" w:rsidP="00CD2C41">
      <w:pPr>
        <w:pStyle w:val="Style7"/>
        <w:widowControl/>
        <w:spacing w:line="276" w:lineRule="auto"/>
        <w:ind w:firstLine="706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t>Перед началом школьного этапа олимпиады каждый участник должен пройти процедуру регистрации у члена оргкомитета.</w:t>
      </w:r>
    </w:p>
    <w:p w:rsidR="00E61904" w:rsidRPr="005D5E58" w:rsidRDefault="00D239F6" w:rsidP="000A2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решение </w:t>
      </w:r>
      <w:r w:rsidR="00AB1975" w:rsidRPr="00AB1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тестовых</w:t>
      </w:r>
      <w:r w:rsidR="00AB1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 </w:t>
      </w:r>
      <w:r w:rsidR="005D5E58" w:rsidRPr="005D5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этапа олимпиады по экономике отводится </w:t>
      </w:r>
      <w:r w:rsidR="00E61904" w:rsidRPr="005D5E58">
        <w:rPr>
          <w:rStyle w:val="ac"/>
          <w:rFonts w:eastAsiaTheme="minorEastAsia"/>
          <w:sz w:val="28"/>
          <w:szCs w:val="28"/>
        </w:rPr>
        <w:t xml:space="preserve">45 минут </w:t>
      </w:r>
      <w:r w:rsidR="002A36E7" w:rsidRPr="005D5E58">
        <w:rPr>
          <w:rStyle w:val="ac"/>
          <w:rFonts w:eastAsiaTheme="minorEastAsia"/>
          <w:b w:val="0"/>
          <w:sz w:val="28"/>
          <w:szCs w:val="28"/>
        </w:rPr>
        <w:t xml:space="preserve">для </w:t>
      </w:r>
      <w:r w:rsidR="002A36E7" w:rsidRPr="00AB1975">
        <w:rPr>
          <w:rStyle w:val="ac"/>
          <w:rFonts w:eastAsiaTheme="minorEastAsia"/>
          <w:sz w:val="28"/>
          <w:szCs w:val="28"/>
        </w:rPr>
        <w:t>5-7</w:t>
      </w:r>
      <w:r w:rsidR="00E61904" w:rsidRPr="00AB1975">
        <w:rPr>
          <w:rStyle w:val="ac"/>
          <w:rFonts w:eastAsiaTheme="minorEastAsia"/>
          <w:sz w:val="28"/>
          <w:szCs w:val="28"/>
        </w:rPr>
        <w:t xml:space="preserve"> классов</w:t>
      </w:r>
      <w:r w:rsidR="00E61904" w:rsidRPr="005D5E58">
        <w:rPr>
          <w:rStyle w:val="ac"/>
          <w:rFonts w:eastAsiaTheme="minorEastAsia"/>
          <w:b w:val="0"/>
          <w:sz w:val="28"/>
          <w:szCs w:val="28"/>
        </w:rPr>
        <w:t xml:space="preserve"> и </w:t>
      </w:r>
      <w:r w:rsidR="00E61904" w:rsidRPr="005D5E58">
        <w:rPr>
          <w:rStyle w:val="ac"/>
          <w:rFonts w:eastAsiaTheme="minorEastAsia"/>
          <w:sz w:val="28"/>
          <w:szCs w:val="28"/>
        </w:rPr>
        <w:t xml:space="preserve">75 минут  </w:t>
      </w:r>
      <w:r w:rsidR="002A36E7" w:rsidRPr="005D5E58">
        <w:rPr>
          <w:rStyle w:val="ac"/>
          <w:rFonts w:eastAsiaTheme="minorEastAsia"/>
          <w:b w:val="0"/>
          <w:sz w:val="28"/>
          <w:szCs w:val="28"/>
        </w:rPr>
        <w:t xml:space="preserve">для </w:t>
      </w:r>
      <w:r w:rsidR="00C67965">
        <w:rPr>
          <w:rStyle w:val="ac"/>
          <w:rFonts w:eastAsiaTheme="minorEastAsia"/>
          <w:b w:val="0"/>
          <w:sz w:val="28"/>
          <w:szCs w:val="28"/>
        </w:rPr>
        <w:t xml:space="preserve">                    </w:t>
      </w:r>
      <w:r w:rsidR="002A36E7" w:rsidRPr="00AB1975">
        <w:rPr>
          <w:rStyle w:val="ac"/>
          <w:rFonts w:eastAsiaTheme="minorEastAsia"/>
          <w:sz w:val="28"/>
          <w:szCs w:val="28"/>
        </w:rPr>
        <w:t>8</w:t>
      </w:r>
      <w:r w:rsidR="00E61904" w:rsidRPr="00AB1975">
        <w:rPr>
          <w:rStyle w:val="ac"/>
          <w:rFonts w:eastAsiaTheme="minorEastAsia"/>
          <w:sz w:val="28"/>
          <w:szCs w:val="28"/>
        </w:rPr>
        <w:t>-11</w:t>
      </w:r>
      <w:r w:rsidR="00CD2C41">
        <w:rPr>
          <w:rStyle w:val="ac"/>
          <w:rFonts w:eastAsiaTheme="minorEastAsia"/>
          <w:sz w:val="28"/>
          <w:szCs w:val="28"/>
        </w:rPr>
        <w:t xml:space="preserve"> </w:t>
      </w:r>
      <w:r w:rsidR="00E61904" w:rsidRPr="00AB1975">
        <w:rPr>
          <w:rStyle w:val="ac"/>
          <w:rFonts w:eastAsiaTheme="minorEastAsia"/>
          <w:sz w:val="28"/>
          <w:szCs w:val="28"/>
        </w:rPr>
        <w:t>классов.</w:t>
      </w:r>
      <w:r w:rsidR="00E61904" w:rsidRPr="005D5E58">
        <w:rPr>
          <w:rStyle w:val="ac"/>
          <w:rFonts w:eastAsiaTheme="minorEastAsia"/>
          <w:b w:val="0"/>
          <w:sz w:val="28"/>
          <w:szCs w:val="28"/>
        </w:rPr>
        <w:t xml:space="preserve"> </w:t>
      </w:r>
      <w:r w:rsidR="00C67965">
        <w:rPr>
          <w:rStyle w:val="ac"/>
          <w:rFonts w:eastAsiaTheme="minorEastAsia"/>
          <w:b w:val="0"/>
          <w:sz w:val="28"/>
          <w:szCs w:val="28"/>
        </w:rPr>
        <w:t xml:space="preserve">На решение </w:t>
      </w:r>
      <w:r w:rsidR="00C67965" w:rsidRPr="00C67965">
        <w:rPr>
          <w:rStyle w:val="ac"/>
          <w:rFonts w:eastAsiaTheme="minorEastAsia"/>
          <w:sz w:val="28"/>
          <w:szCs w:val="28"/>
        </w:rPr>
        <w:t>з</w:t>
      </w:r>
      <w:r w:rsidR="00E61904" w:rsidRPr="005D5E58">
        <w:rPr>
          <w:rStyle w:val="ac"/>
          <w:rFonts w:eastAsiaTheme="minorEastAsia"/>
          <w:sz w:val="28"/>
          <w:szCs w:val="28"/>
        </w:rPr>
        <w:t>ада</w:t>
      </w:r>
      <w:r w:rsidR="00C67965">
        <w:rPr>
          <w:rStyle w:val="ac"/>
          <w:rFonts w:eastAsiaTheme="minorEastAsia"/>
          <w:sz w:val="28"/>
          <w:szCs w:val="28"/>
        </w:rPr>
        <w:t>ч</w:t>
      </w:r>
      <w:r w:rsidR="00E61904" w:rsidRPr="005D5E58">
        <w:rPr>
          <w:rStyle w:val="ac"/>
          <w:rFonts w:eastAsiaTheme="minorEastAsia"/>
          <w:sz w:val="28"/>
          <w:szCs w:val="28"/>
        </w:rPr>
        <w:t xml:space="preserve"> </w:t>
      </w:r>
      <w:r w:rsidR="00E61904" w:rsidRPr="005D5E58">
        <w:rPr>
          <w:rFonts w:ascii="Times New Roman" w:hAnsi="Times New Roman" w:cs="Times New Roman"/>
          <w:sz w:val="28"/>
          <w:szCs w:val="28"/>
        </w:rPr>
        <w:t>отводится</w:t>
      </w:r>
      <w:r w:rsidR="00E61904" w:rsidRPr="005D5E58">
        <w:rPr>
          <w:rStyle w:val="ac"/>
          <w:rFonts w:eastAsiaTheme="minorEastAsia"/>
          <w:sz w:val="28"/>
          <w:szCs w:val="28"/>
        </w:rPr>
        <w:t xml:space="preserve"> </w:t>
      </w:r>
      <w:r w:rsidR="002A36E7" w:rsidRPr="005D5E58">
        <w:rPr>
          <w:rStyle w:val="ac"/>
          <w:rFonts w:eastAsiaTheme="minorEastAsia"/>
          <w:sz w:val="28"/>
          <w:szCs w:val="28"/>
        </w:rPr>
        <w:t>6</w:t>
      </w:r>
      <w:r w:rsidR="00E61904" w:rsidRPr="005D5E58">
        <w:rPr>
          <w:rStyle w:val="ac"/>
          <w:rFonts w:eastAsiaTheme="minorEastAsia"/>
          <w:sz w:val="28"/>
          <w:szCs w:val="28"/>
        </w:rPr>
        <w:t xml:space="preserve">0 минут </w:t>
      </w:r>
      <w:r w:rsidR="002A36E7" w:rsidRPr="005D5E58">
        <w:rPr>
          <w:rStyle w:val="ac"/>
          <w:rFonts w:eastAsiaTheme="minorEastAsia"/>
          <w:b w:val="0"/>
          <w:sz w:val="28"/>
          <w:szCs w:val="28"/>
        </w:rPr>
        <w:t xml:space="preserve">для </w:t>
      </w:r>
      <w:r w:rsidR="002A36E7" w:rsidRPr="00C67965">
        <w:rPr>
          <w:rStyle w:val="ac"/>
          <w:rFonts w:eastAsiaTheme="minorEastAsia"/>
          <w:sz w:val="28"/>
          <w:szCs w:val="28"/>
        </w:rPr>
        <w:t>5-7</w:t>
      </w:r>
      <w:r w:rsidR="00E61904" w:rsidRPr="00C67965">
        <w:rPr>
          <w:rStyle w:val="ac"/>
          <w:rFonts w:eastAsiaTheme="minorEastAsia"/>
          <w:sz w:val="28"/>
          <w:szCs w:val="28"/>
        </w:rPr>
        <w:t xml:space="preserve"> классов</w:t>
      </w:r>
      <w:r w:rsidR="00C67965">
        <w:rPr>
          <w:rStyle w:val="ac"/>
          <w:rFonts w:eastAsiaTheme="minorEastAsia"/>
          <w:b w:val="0"/>
          <w:sz w:val="28"/>
          <w:szCs w:val="28"/>
        </w:rPr>
        <w:t xml:space="preserve"> и</w:t>
      </w:r>
      <w:r w:rsidR="00E61904" w:rsidRPr="005D5E58">
        <w:rPr>
          <w:rStyle w:val="ac"/>
          <w:rFonts w:eastAsiaTheme="minorEastAsia"/>
          <w:b w:val="0"/>
          <w:sz w:val="28"/>
          <w:szCs w:val="28"/>
        </w:rPr>
        <w:t xml:space="preserve"> </w:t>
      </w:r>
      <w:r w:rsidR="00E61904" w:rsidRPr="005D5E58">
        <w:rPr>
          <w:rStyle w:val="ac"/>
          <w:rFonts w:eastAsiaTheme="minorEastAsia"/>
          <w:sz w:val="28"/>
          <w:szCs w:val="28"/>
        </w:rPr>
        <w:t xml:space="preserve">120 минут - </w:t>
      </w:r>
      <w:r w:rsidR="00E61904" w:rsidRPr="005D5E58">
        <w:rPr>
          <w:rStyle w:val="ac"/>
          <w:rFonts w:eastAsiaTheme="minorEastAsia"/>
          <w:b w:val="0"/>
          <w:sz w:val="28"/>
          <w:szCs w:val="28"/>
        </w:rPr>
        <w:t xml:space="preserve">для </w:t>
      </w:r>
      <w:r w:rsidR="002A36E7" w:rsidRPr="00C67965">
        <w:rPr>
          <w:rStyle w:val="ac"/>
          <w:rFonts w:eastAsiaTheme="minorEastAsia"/>
          <w:sz w:val="28"/>
          <w:szCs w:val="28"/>
        </w:rPr>
        <w:t xml:space="preserve">8 </w:t>
      </w:r>
      <w:r w:rsidR="00E61904" w:rsidRPr="00C67965">
        <w:rPr>
          <w:rStyle w:val="ac"/>
          <w:rFonts w:eastAsiaTheme="minorEastAsia"/>
          <w:sz w:val="28"/>
          <w:szCs w:val="28"/>
        </w:rPr>
        <w:t>-11классов.</w:t>
      </w:r>
      <w:r w:rsidR="00E61904" w:rsidRPr="005D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63" w:rsidRDefault="00E61904" w:rsidP="00961780">
      <w:pPr>
        <w:pStyle w:val="Style7"/>
        <w:widowControl/>
        <w:spacing w:line="276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780" w:rsidRPr="00DE161E">
        <w:rPr>
          <w:sz w:val="28"/>
          <w:szCs w:val="28"/>
        </w:rPr>
        <w:t xml:space="preserve">Содержание заданий школьного этапа олимпиады соответствует </w:t>
      </w:r>
      <w:r w:rsidR="00961780">
        <w:rPr>
          <w:sz w:val="28"/>
          <w:szCs w:val="28"/>
        </w:rPr>
        <w:t xml:space="preserve">              </w:t>
      </w:r>
      <w:r w:rsidR="00961780" w:rsidRPr="00DE161E">
        <w:rPr>
          <w:sz w:val="28"/>
          <w:szCs w:val="28"/>
        </w:rPr>
        <w:t xml:space="preserve">требованиям федерального государственного образовательного стандарта </w:t>
      </w:r>
      <w:r w:rsidR="00961780">
        <w:rPr>
          <w:sz w:val="28"/>
          <w:szCs w:val="28"/>
        </w:rPr>
        <w:t xml:space="preserve"> </w:t>
      </w:r>
      <w:r w:rsidR="00961780" w:rsidRPr="00DE161E">
        <w:rPr>
          <w:sz w:val="28"/>
          <w:szCs w:val="28"/>
        </w:rPr>
        <w:t>основного общего образования, федерального компонента государственных образовательных стандартов основного общего и среднего общего образования по предмету «</w:t>
      </w:r>
      <w:r w:rsidR="00CD2C41">
        <w:rPr>
          <w:sz w:val="28"/>
          <w:szCs w:val="28"/>
        </w:rPr>
        <w:t>Экономика</w:t>
      </w:r>
      <w:r w:rsidR="00961780" w:rsidRPr="00DE161E">
        <w:rPr>
          <w:sz w:val="28"/>
          <w:szCs w:val="28"/>
        </w:rPr>
        <w:t xml:space="preserve">» и выстроено с учетом учебных программ и школьных учебников по </w:t>
      </w:r>
      <w:r w:rsidR="00CD2C41">
        <w:rPr>
          <w:sz w:val="28"/>
          <w:szCs w:val="28"/>
        </w:rPr>
        <w:t>экономике</w:t>
      </w:r>
      <w:r w:rsidR="00961780" w:rsidRPr="00DE161E">
        <w:rPr>
          <w:sz w:val="28"/>
          <w:szCs w:val="28"/>
        </w:rPr>
        <w:t xml:space="preserve">, имеющих гриф Министерства образования и науки РФ. </w:t>
      </w:r>
    </w:p>
    <w:p w:rsidR="00961780" w:rsidRPr="00DE161E" w:rsidRDefault="00961780" w:rsidP="00961780">
      <w:pPr>
        <w:pStyle w:val="Style7"/>
        <w:widowControl/>
        <w:spacing w:line="276" w:lineRule="auto"/>
        <w:ind w:firstLine="706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lastRenderedPageBreak/>
        <w:t>Для проведения школьного этапа олимпиады оргкомитет должен предоставить аудитории в достаточном количестве - каждый участник должен выполнять задания за отдельным столом (партой).</w:t>
      </w:r>
    </w:p>
    <w:p w:rsidR="003F4170" w:rsidRPr="00DE161E" w:rsidRDefault="003F4170" w:rsidP="003F4170">
      <w:pPr>
        <w:pStyle w:val="Style7"/>
        <w:widowControl/>
        <w:spacing w:line="276" w:lineRule="auto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t xml:space="preserve">Каждому участнику школьного этапа олимпиады оргкомитет должен предоставить тетради (листы) со штампом общеобразовательного учреждения, где проводится школьный этап олимпиады. </w:t>
      </w:r>
    </w:p>
    <w:p w:rsidR="003F4170" w:rsidRPr="008215A5" w:rsidRDefault="003F4170" w:rsidP="003F417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215A5">
        <w:rPr>
          <w:i/>
          <w:iCs/>
          <w:sz w:val="28"/>
          <w:szCs w:val="28"/>
        </w:rPr>
        <w:t xml:space="preserve">Во время работы над заданиями участник олимпиады имеет право: </w:t>
      </w:r>
    </w:p>
    <w:p w:rsidR="003F4170" w:rsidRPr="008215A5" w:rsidRDefault="003F4170" w:rsidP="003F4170">
      <w:pPr>
        <w:pStyle w:val="Default"/>
        <w:spacing w:line="276" w:lineRule="auto"/>
        <w:jc w:val="both"/>
        <w:rPr>
          <w:sz w:val="28"/>
          <w:szCs w:val="28"/>
        </w:rPr>
      </w:pPr>
      <w:r w:rsidRPr="008215A5">
        <w:rPr>
          <w:sz w:val="28"/>
          <w:szCs w:val="28"/>
        </w:rPr>
        <w:t xml:space="preserve">- принимать продукты питания; </w:t>
      </w:r>
    </w:p>
    <w:p w:rsidR="003F4170" w:rsidRPr="008215A5" w:rsidRDefault="003F4170" w:rsidP="003F4170">
      <w:pPr>
        <w:pStyle w:val="Default"/>
        <w:spacing w:line="276" w:lineRule="auto"/>
        <w:jc w:val="both"/>
        <w:rPr>
          <w:sz w:val="28"/>
          <w:szCs w:val="28"/>
        </w:rPr>
      </w:pPr>
      <w:r w:rsidRPr="008215A5">
        <w:rPr>
          <w:sz w:val="28"/>
          <w:szCs w:val="28"/>
        </w:rPr>
        <w:t xml:space="preserve">- временно покидать аудиторию, оставляя у </w:t>
      </w:r>
      <w:r>
        <w:rPr>
          <w:sz w:val="28"/>
          <w:szCs w:val="28"/>
        </w:rPr>
        <w:t xml:space="preserve">представителя </w:t>
      </w:r>
      <w:r w:rsidRPr="008215A5">
        <w:rPr>
          <w:sz w:val="28"/>
          <w:szCs w:val="28"/>
        </w:rPr>
        <w:t>организатора</w:t>
      </w:r>
      <w:r>
        <w:rPr>
          <w:sz w:val="28"/>
          <w:szCs w:val="28"/>
        </w:rPr>
        <w:t>, осуществляющего деятельность</w:t>
      </w:r>
      <w:r w:rsidRPr="008215A5">
        <w:rPr>
          <w:sz w:val="28"/>
          <w:szCs w:val="28"/>
        </w:rPr>
        <w:t xml:space="preserve"> в аудитории</w:t>
      </w:r>
      <w:r>
        <w:rPr>
          <w:sz w:val="28"/>
          <w:szCs w:val="28"/>
        </w:rPr>
        <w:t>,</w:t>
      </w:r>
      <w:r w:rsidRPr="008215A5">
        <w:rPr>
          <w:sz w:val="28"/>
          <w:szCs w:val="28"/>
        </w:rPr>
        <w:t xml:space="preserve"> свою работу.</w:t>
      </w:r>
    </w:p>
    <w:p w:rsidR="003F4170" w:rsidRPr="008215A5" w:rsidRDefault="003F4170" w:rsidP="003F417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215A5">
        <w:rPr>
          <w:i/>
          <w:iCs/>
          <w:sz w:val="28"/>
          <w:szCs w:val="28"/>
        </w:rPr>
        <w:t xml:space="preserve">Во время работы над заданиями участнику запрещается: </w:t>
      </w:r>
    </w:p>
    <w:p w:rsidR="003F4170" w:rsidRDefault="003F4170" w:rsidP="003F4170">
      <w:pPr>
        <w:pStyle w:val="Default"/>
        <w:spacing w:line="276" w:lineRule="auto"/>
        <w:jc w:val="both"/>
        <w:rPr>
          <w:sz w:val="28"/>
          <w:szCs w:val="28"/>
        </w:rPr>
      </w:pPr>
      <w:r w:rsidRPr="008215A5">
        <w:rPr>
          <w:sz w:val="28"/>
          <w:szCs w:val="28"/>
        </w:rPr>
        <w:t xml:space="preserve">- пользоваться мобильным телефоном (в любой его функции), переносным компьютером; </w:t>
      </w:r>
    </w:p>
    <w:p w:rsidR="003F4170" w:rsidRDefault="003F4170" w:rsidP="003F4170">
      <w:pPr>
        <w:pStyle w:val="Default"/>
        <w:spacing w:line="276" w:lineRule="auto"/>
        <w:jc w:val="both"/>
        <w:rPr>
          <w:sz w:val="28"/>
          <w:szCs w:val="28"/>
        </w:rPr>
      </w:pPr>
      <w:r w:rsidRPr="008215A5">
        <w:rPr>
          <w:sz w:val="28"/>
          <w:szCs w:val="28"/>
        </w:rPr>
        <w:t xml:space="preserve">- </w:t>
      </w:r>
      <w:r>
        <w:rPr>
          <w:sz w:val="28"/>
          <w:szCs w:val="28"/>
        </w:rPr>
        <w:t>пользоваться какими-либо источниками информации;</w:t>
      </w:r>
    </w:p>
    <w:p w:rsidR="003F4170" w:rsidRPr="008215A5" w:rsidRDefault="003F4170" w:rsidP="003F417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записи на собственную бумагу, не выданную оргкомитетом.</w:t>
      </w:r>
    </w:p>
    <w:p w:rsidR="00982B9D" w:rsidRDefault="00D239F6" w:rsidP="00982B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2B9D" w:rsidRPr="008215A5">
        <w:rPr>
          <w:rFonts w:ascii="Times New Roman" w:hAnsi="Times New Roman"/>
          <w:sz w:val="28"/>
          <w:szCs w:val="28"/>
        </w:rPr>
        <w:t xml:space="preserve">По окончании работы членами жюри проводится разбор заданий и их решений. Каждый участник </w:t>
      </w:r>
      <w:r w:rsidR="00982B9D" w:rsidRPr="001E6182">
        <w:rPr>
          <w:rFonts w:ascii="Times New Roman" w:hAnsi="Times New Roman"/>
          <w:sz w:val="28"/>
          <w:szCs w:val="28"/>
        </w:rPr>
        <w:t>школьного этапа</w:t>
      </w:r>
      <w:r w:rsidR="00982B9D">
        <w:rPr>
          <w:sz w:val="28"/>
          <w:szCs w:val="28"/>
        </w:rPr>
        <w:t xml:space="preserve"> </w:t>
      </w:r>
      <w:r w:rsidR="00982B9D" w:rsidRPr="008215A5">
        <w:rPr>
          <w:rFonts w:ascii="Times New Roman" w:hAnsi="Times New Roman"/>
          <w:sz w:val="28"/>
          <w:szCs w:val="28"/>
        </w:rPr>
        <w:t xml:space="preserve">олимпиады имеет право на ознакомление с оценкой олимпиадной работы и подачу апелляции о несогласии с выставленными баллами. Показ работы и подача апелляции производится в день ознакомления с результатами олимпиады. </w:t>
      </w:r>
      <w:r w:rsidR="00982B9D" w:rsidRPr="001E6182">
        <w:rPr>
          <w:rFonts w:ascii="Times New Roman" w:hAnsi="Times New Roman"/>
          <w:sz w:val="28"/>
          <w:szCs w:val="28"/>
        </w:rPr>
        <w:t xml:space="preserve">Апелляция о несогласии с выставленными баллами рассматривается очно (с участием самого участника олимпиады) с использованием средств </w:t>
      </w:r>
      <w:proofErr w:type="spellStart"/>
      <w:r w:rsidR="00982B9D" w:rsidRPr="001E618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982B9D" w:rsidRPr="001E6182">
        <w:rPr>
          <w:rFonts w:ascii="Times New Roman" w:hAnsi="Times New Roman"/>
          <w:sz w:val="28"/>
          <w:szCs w:val="28"/>
        </w:rPr>
        <w:t xml:space="preserve"> на следующий рабочий день после подачи апелляции.</w:t>
      </w:r>
      <w:r w:rsidR="00982B9D">
        <w:rPr>
          <w:rFonts w:ascii="Times New Roman" w:hAnsi="Times New Roman"/>
          <w:sz w:val="28"/>
          <w:szCs w:val="28"/>
        </w:rPr>
        <w:t xml:space="preserve"> </w:t>
      </w:r>
    </w:p>
    <w:p w:rsidR="00982B9D" w:rsidRDefault="00982B9D" w:rsidP="00982B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15A5">
        <w:rPr>
          <w:rFonts w:ascii="Times New Roman" w:hAnsi="Times New Roman"/>
          <w:sz w:val="28"/>
          <w:szCs w:val="28"/>
        </w:rPr>
        <w:t xml:space="preserve">Решение заданий проверяется жюри, формируемым организатором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8215A5">
        <w:rPr>
          <w:rFonts w:ascii="Times New Roman" w:hAnsi="Times New Roman"/>
          <w:sz w:val="28"/>
          <w:szCs w:val="28"/>
        </w:rPr>
        <w:t xml:space="preserve">олимпиады. При оценивании выполнения заданий жюри руководствуется критериями и методиками оценивания, являющимися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215A5">
        <w:rPr>
          <w:rFonts w:ascii="Times New Roman" w:hAnsi="Times New Roman"/>
          <w:sz w:val="28"/>
          <w:szCs w:val="28"/>
        </w:rPr>
        <w:t>приложением к олимпиадным заданиям, разработанным муниципальными предметно-методическими комиссиями.</w:t>
      </w:r>
    </w:p>
    <w:p w:rsidR="003118C0" w:rsidRDefault="003118C0" w:rsidP="00982B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18C0" w:rsidRDefault="003118C0" w:rsidP="003118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МЕТОДИКА ОЦЕНИВАНИЯ ВЫПОЛНЕННЫХ ОЛИМПИАДНЫХ ЗАДАНИЙ</w:t>
      </w:r>
    </w:p>
    <w:p w:rsidR="003118C0" w:rsidRPr="008215A5" w:rsidRDefault="003118C0" w:rsidP="00982B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43D1" w:rsidRDefault="00982B9D" w:rsidP="003602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15A5">
        <w:rPr>
          <w:rFonts w:ascii="Times New Roman" w:hAnsi="Times New Roman"/>
          <w:sz w:val="28"/>
          <w:szCs w:val="28"/>
        </w:rPr>
        <w:t xml:space="preserve">Протоколы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8215A5">
        <w:rPr>
          <w:rFonts w:ascii="Times New Roman" w:hAnsi="Times New Roman"/>
          <w:sz w:val="28"/>
          <w:szCs w:val="28"/>
        </w:rPr>
        <w:t xml:space="preserve">олимпиады с указанием оценок всех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15A5">
        <w:rPr>
          <w:rFonts w:ascii="Times New Roman" w:hAnsi="Times New Roman"/>
          <w:sz w:val="28"/>
          <w:szCs w:val="28"/>
        </w:rPr>
        <w:t>участников переда</w:t>
      </w:r>
      <w:r>
        <w:rPr>
          <w:rFonts w:ascii="Times New Roman" w:hAnsi="Times New Roman"/>
          <w:sz w:val="28"/>
          <w:szCs w:val="28"/>
        </w:rPr>
        <w:t>ю</w:t>
      </w:r>
      <w:r w:rsidRPr="008215A5">
        <w:rPr>
          <w:rFonts w:ascii="Times New Roman" w:hAnsi="Times New Roman"/>
          <w:sz w:val="28"/>
          <w:szCs w:val="28"/>
        </w:rPr>
        <w:t>тся организатору олимпиады для формирования списка участников муниципального этапа всероссийской олимпиады.</w:t>
      </w:r>
    </w:p>
    <w:p w:rsidR="0063187A" w:rsidRPr="002065E5" w:rsidRDefault="0063187A" w:rsidP="002065E5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65E5">
        <w:rPr>
          <w:rFonts w:ascii="Times New Roman" w:eastAsia="Times New Roman" w:hAnsi="Times New Roman" w:cs="Times New Roman"/>
          <w:spacing w:val="-2"/>
          <w:sz w:val="28"/>
          <w:szCs w:val="28"/>
        </w:rPr>
        <w:t>Количество баллов за разные типы заданий определяется их сложностью.</w:t>
      </w:r>
      <w:r w:rsidR="00BB0325" w:rsidRPr="00206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A3867" w:rsidRPr="00206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6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Итоговый балл каждого участника получается суммированием </w:t>
      </w:r>
      <w:r w:rsidR="009A3867" w:rsidRPr="002065E5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результатов всех туров олимпиады: решения тестовых заданий и задач</w:t>
      </w:r>
      <w:r w:rsidRPr="002065E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3187A" w:rsidRPr="009A3867" w:rsidRDefault="0063187A" w:rsidP="003602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386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Жюри проверяет работы в соответствии со схемами проверки, разработанными составителями. При наличии в работе участника фрагмента решения, которое не может быть оценено в соответствии со схемой проверки, жюри принимает решение исходя из своих представлений о справедливом оценивании, при возможности консультируясь с составителями.</w:t>
      </w:r>
    </w:p>
    <w:p w:rsidR="0063187A" w:rsidRPr="009A3867" w:rsidRDefault="0063187A" w:rsidP="003602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3867">
        <w:rPr>
          <w:rFonts w:ascii="Times New Roman" w:eastAsia="Times New Roman" w:hAnsi="Times New Roman" w:cs="Times New Roman"/>
          <w:spacing w:val="-2"/>
          <w:sz w:val="28"/>
          <w:szCs w:val="28"/>
        </w:rPr>
        <w:t>Жюри оценивает только то, что написано в работе участника: не могут быть оценены комментарии и дополнения, которые участник может сделать после окончания тура (например, в апелляционном заявлении).</w:t>
      </w:r>
    </w:p>
    <w:p w:rsidR="009A3867" w:rsidRPr="009A3867" w:rsidRDefault="0063187A" w:rsidP="006318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38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Фрагменты решения участника, зачеркнутые им в работе, не проверяются жюри. Если участник хочет отменить зачеркивание, он должен явно написать в работе, что желает, чтобы зачеркнутая часть была проверена.  </w:t>
      </w:r>
    </w:p>
    <w:p w:rsidR="009A3867" w:rsidRPr="0011228E" w:rsidRDefault="0063187A" w:rsidP="00D318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A3867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 должен излагать свое решение понятным языком, текст должен быть написан разборчивым почерком.</w:t>
      </w: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 </w:t>
      </w:r>
    </w:p>
    <w:p w:rsidR="00BB0325" w:rsidRDefault="0063187A" w:rsidP="00552D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9A38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</w:t>
      </w: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52DE0">
        <w:rPr>
          <w:rFonts w:ascii="Times New Roman" w:eastAsia="Times New Roman" w:hAnsi="Times New Roman" w:cs="Times New Roman"/>
          <w:spacing w:val="-2"/>
          <w:sz w:val="28"/>
          <w:szCs w:val="28"/>
        </w:rPr>
        <w:t>Все утверждения, содержащиеся в решении участника, должны быть либо общеизвестными</w:t>
      </w:r>
      <w:r w:rsidR="00BB03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2DE0">
        <w:rPr>
          <w:rFonts w:ascii="Times New Roman" w:eastAsia="Times New Roman" w:hAnsi="Times New Roman" w:cs="Times New Roman"/>
          <w:spacing w:val="-2"/>
          <w:sz w:val="28"/>
          <w:szCs w:val="28"/>
        </w:rPr>
        <w:t>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жюри, но в любом случае общеизвестными считаются факты, изучаемые в рамках школьной программы. Также, как правило, общеизвестными можно считать те факты, которые многократно использовались в олимпиадах прошлых лет и приводились без доказательств в официальных решениях.</w:t>
      </w: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Все </w:t>
      </w:r>
      <w:proofErr w:type="spellStart"/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необщеизвестные</w:t>
      </w:r>
      <w:proofErr w:type="spellEnd"/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факты, не следующие тривиально из условия, должны быть доказаны. Решение, которое явно или скрыто опирается </w:t>
      </w:r>
      <w:proofErr w:type="gramStart"/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 недоказанные участником</w:t>
      </w:r>
      <w:proofErr w:type="gramEnd"/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необщеизвестные</w:t>
      </w:r>
      <w:proofErr w:type="spellEnd"/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факты, оценивается неполным баллом. </w:t>
      </w:r>
    </w:p>
    <w:p w:rsidR="00BB0325" w:rsidRPr="00BB0325" w:rsidRDefault="0063187A" w:rsidP="00BB03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B03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(причинно-следственных связей), как правило, приводит к существенному снижению оценки.  </w:t>
      </w:r>
    </w:p>
    <w:p w:rsidR="00BB0325" w:rsidRDefault="0063187A" w:rsidP="00BB03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B03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Если задача состоит из нескольких пунктов, то участник должен четко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участником пункта.</w:t>
      </w: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Если 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жюри может не ставить эти баллы, если из решения неочевидно, что </w:t>
      </w: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 xml:space="preserve">участник понимает применимость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 начале.  </w:t>
      </w:r>
    </w:p>
    <w:p w:rsidR="00BB0325" w:rsidRPr="00BB0325" w:rsidRDefault="0063187A" w:rsidP="00BB03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B03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Участник может решать задачи любым корректным способом, жюри не повышает баллы за красоту и лаконичность решения, а равно не снижает их за использование нерационального способа.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необязательно. </w:t>
      </w:r>
    </w:p>
    <w:p w:rsidR="00BB0325" w:rsidRDefault="0063187A" w:rsidP="001122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</w:t>
      </w:r>
      <w:r w:rsidRPr="00BB0325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 участника не должна оставлять сомнений в том, каким способом проводится решение задачи.</w:t>
      </w: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Если участник излагает несколько решений задачи, которые являются разными по сути (и, возможно, приводят к разным ответам), и некоторые из решений являются некорректными, то жюри не обязано выбирать и проверять корректное решение.  </w:t>
      </w:r>
    </w:p>
    <w:p w:rsidR="00BB0325" w:rsidRPr="00BB0325" w:rsidRDefault="0063187A" w:rsidP="00BB03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B03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Штрафы, которые жюри присваивает за вычислительные ошибки, зависят от серьезности последствий этих ошибок. Вычислительная ошибка, которая не привела к существенному изменению дальнейшего решения задачи и качественно не изменила сути получаемых выводов, штрафуется меньшим числом баллов, чем вычислительная ошибка, существенно повлиявшая на дальнейшее решение.  </w:t>
      </w:r>
    </w:p>
    <w:p w:rsidR="00BB0325" w:rsidRDefault="0063187A" w:rsidP="00BB03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B0325">
        <w:rPr>
          <w:rFonts w:ascii="Times New Roman" w:eastAsia="Times New Roman" w:hAnsi="Times New Roman" w:cs="Times New Roman"/>
          <w:spacing w:val="-2"/>
          <w:sz w:val="28"/>
          <w:szCs w:val="28"/>
        </w:rPr>
        <w:t>Если ошибка была допущена в первых пунктах задачи и это изменило ответы участника в последующих пунктах, то в общем случае баллы за следующие пункты не снижаются, то есть они проверяются так, как если бы собственные результаты, которыми пользуется участник, были правильными.</w:t>
      </w: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Исключением являются случаи, когда ошибки в первых пунктах упростили или качественно исказили логику дальнейшего решения и/или ответы — в этих случаях баллы за последующие пункты могут быть существенно снижены.  </w:t>
      </w:r>
    </w:p>
    <w:p w:rsidR="00BB0325" w:rsidRDefault="0063187A" w:rsidP="00BB03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B03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Если участник в своем решении опирается на метод перебора вариантов, то для полного балла должны быть разобраны все возможные случаи. Упущение хотя бы одного случая может привести к существенному снижению оценки (непропорциональному доле неразобранных случаев в общем их числе).</w:t>
      </w: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</w:t>
      </w:r>
    </w:p>
    <w:p w:rsidR="0063187A" w:rsidRPr="0011228E" w:rsidRDefault="0063187A" w:rsidP="00BB03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для решения участнику необходимы дополнительные предпосылки, то он должен их сформулировать. Дополнительные предпосылки при этом не </w:t>
      </w: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должны менять смысл задачи и существенно сужать круг обсуждаемых в решении ситуаций по сравнению с тем, который задан в условии.  </w:t>
      </w:r>
    </w:p>
    <w:p w:rsidR="0063187A" w:rsidRPr="0063187A" w:rsidRDefault="0063187A" w:rsidP="006318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3187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11228E" w:rsidRPr="0011228E" w:rsidRDefault="0011228E" w:rsidP="0011228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ПРОВЕДЕНИЯ ОЛИМПИАДЫ</w:t>
      </w:r>
    </w:p>
    <w:p w:rsidR="009A3867" w:rsidRPr="0011228E" w:rsidRDefault="009A3867" w:rsidP="009A3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проведения туров олимпиады не требуется специальных технических средств. </w:t>
      </w:r>
    </w:p>
    <w:p w:rsidR="0011228E" w:rsidRPr="0011228E" w:rsidRDefault="009A3867" w:rsidP="009A3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 </w:t>
      </w:r>
    </w:p>
    <w:p w:rsidR="009A3867" w:rsidRPr="0011228E" w:rsidRDefault="009A3867" w:rsidP="009A3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предметов.   </w:t>
      </w:r>
    </w:p>
    <w:p w:rsidR="009A3867" w:rsidRPr="0011228E" w:rsidRDefault="009A3867" w:rsidP="009A38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122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проведения очного разбора заданий для него необходим зал, вмещающий всех участников и их сопровождающих лиц, с доской, фломастерами или мелом и презентационным оборудованием.  </w:t>
      </w:r>
    </w:p>
    <w:p w:rsidR="00740862" w:rsidRDefault="00740862" w:rsidP="006318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A3867" w:rsidRPr="007306C2" w:rsidRDefault="00740862" w:rsidP="0074086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ПРИМЕРЫ ЗАДАНИЙ</w:t>
      </w:r>
    </w:p>
    <w:p w:rsidR="00941E7F" w:rsidRPr="007306C2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Тест 1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Дайте правильный ответ (да или нет)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Каждый правильный ответ – 1 балл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Итого по тесту 1 можно набрать от 1- 10 баллов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1. Общий уровень цен и безработицы в экономической системе изучается в курсе макроэкономики.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1) да</w:t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2) нет</w:t>
      </w:r>
    </w:p>
    <w:p w:rsidR="00941E7F" w:rsidRPr="00941E7F" w:rsidRDefault="00941E7F" w:rsidP="00D2768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Экстенсивный тип воспроизводства характеризуется увеличением производственного потенциала в результате совершенствования техники и технологии. 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1) да</w:t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2) нет</w:t>
      </w:r>
    </w:p>
    <w:p w:rsidR="00941E7F" w:rsidRPr="00941E7F" w:rsidRDefault="00D27688" w:rsidP="00D2768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941E7F"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. Если растут цены, то растет спрос на деньги и уровень процентной ставки.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1) да</w:t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2) нет</w:t>
      </w:r>
    </w:p>
    <w:p w:rsidR="00941E7F" w:rsidRPr="00941E7F" w:rsidRDefault="00D27688" w:rsidP="00D2768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941E7F"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. Для борьбы с инфляцией Центральному банку следует выпускать государственные ценные бумаги.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1) да</w:t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2) нет</w:t>
      </w:r>
    </w:p>
    <w:p w:rsidR="00941E7F" w:rsidRPr="00941E7F" w:rsidRDefault="00D27688" w:rsidP="00D2768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941E7F"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Стоимость денег всегда снижается. </w:t>
      </w:r>
    </w:p>
    <w:p w:rsid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>1) да</w:t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941E7F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2) нет</w:t>
      </w:r>
    </w:p>
    <w:p w:rsidR="009724DF" w:rsidRDefault="009724D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724DF" w:rsidRPr="007306C2" w:rsidRDefault="009724DF" w:rsidP="009724D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Тест 2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Дайте правильный ответ (один из предложенных)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Каждый правильный ответ – 2 балла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Итого по тесту 2 можно набрать от 2- 20 баллов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. Продолжительность экономического цикла составляет…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1) один год;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2) пять лет;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3) десять лет;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4) нельзя дать однозначного ответа;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. В период оживления экономики…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1) реальный объем производства увеличивается;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2) номинальный объем производства увеличивается;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3) номинальный объем производства остается без изменений;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4) уменьшается реальный объем производства, а номинальны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й растет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9724DF" w:rsidRPr="009724DF" w:rsidRDefault="009724DF" w:rsidP="009724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.Антимонопольное законодательство нацелено в первую очередь на обеспечение…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1) потребителей общественными товарами и услугами;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2) условий конкуренции;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3) полной занятости;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4) экономической свободы;</w:t>
      </w:r>
    </w:p>
    <w:p w:rsidR="009724DF" w:rsidRPr="009724DF" w:rsidRDefault="009724DF" w:rsidP="009724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. Несостоятельность рынка может заключаться…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1) только в перепроизводстве некоторых товаров;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2) только в недопроизводстве некоторых товаров;</w:t>
      </w:r>
    </w:p>
    <w:p w:rsid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3) как в перепроизводстве, так и в недопроизводстве некоторых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товаров;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4) только в возникновении нехватки товаров.</w:t>
      </w:r>
    </w:p>
    <w:p w:rsidR="009724DF" w:rsidRPr="009724DF" w:rsidRDefault="009724DF" w:rsidP="009724DF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. Понятие «спрос на деньги» означает...</w:t>
      </w:r>
    </w:p>
    <w:p w:rsid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спрос на деньги как средство обращения и спрос на деньги как 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средство сохранения стоимости;</w:t>
      </w:r>
    </w:p>
    <w:p w:rsid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2) желание держать ценные бумаги, которые при необходимости </w:t>
      </w:r>
    </w:p>
    <w:p w:rsid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могут быть использованы для обращения их в </w:t>
      </w:r>
      <w:proofErr w:type="gramStart"/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деньги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</w:t>
      </w:r>
      <w:proofErr w:type="gramEnd"/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фиксированной цене;</w:t>
      </w:r>
    </w:p>
    <w:p w:rsid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3) сумму денег, которую предприниматели хотели бы использовать 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для предоставления кредита при данной процентной ставке;</w:t>
      </w:r>
    </w:p>
    <w:p w:rsidR="009724DF" w:rsidRPr="009724DF" w:rsidRDefault="009724DF" w:rsidP="009724DF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24DF">
        <w:rPr>
          <w:rFonts w:ascii="Times New Roman" w:eastAsia="Times New Roman" w:hAnsi="Times New Roman" w:cs="Times New Roman"/>
          <w:spacing w:val="-2"/>
          <w:sz w:val="28"/>
          <w:szCs w:val="28"/>
        </w:rPr>
        <w:t>4) желание запасать часть дохода «на черный день».</w:t>
      </w:r>
    </w:p>
    <w:p w:rsidR="007306C2" w:rsidRDefault="007306C2" w:rsidP="007306C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Тест 3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Дайте правильный ответ (отметьте все правильные ответы из предложенных)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Каждый правильный ответ – 3 балла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Итого по тесту 3 можно набрать от 3- 30 баллов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1. Земля как фактор производства включает: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1) природные ископаемые;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2) источники пресной воды;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3) леса;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4) шахты;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5) трубопроводы.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2. Сбор удивительно богатого урожая бананов приведет к тому, что на рынке бананов: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1) увеличатся предложение и спрос;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2)  увеличатся предложение и величина спроса;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3) увеличатся величина предложения и спрос;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4) увеличатся величина предложения и величина спроса;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5) увеличится объем продаж. 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13</w:t>
      </w: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. Монополисту уменьшение объема выпуска приносит: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1) выгоду;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2) потери;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3) снижение цены;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4) рост средних постоянных издержек;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5) увеличение цены. 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06C2" w:rsidRPr="007306C2" w:rsidRDefault="00092C1E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14</w:t>
      </w:r>
      <w:r w:rsidR="007306C2"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. Чистым общественным благом является все перечисленное ниже, за исключением: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1) электроэнергии;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2) охраны правопорядка;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3) обороны страны;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4) уличного освещения;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5) общественного транспорта. 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06C2" w:rsidRPr="007306C2" w:rsidRDefault="00092C1E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15</w:t>
      </w:r>
      <w:r w:rsidR="007306C2"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. Следующие виды продукции могут служить в качестве как конечного, так и промежуточного продукта: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1) зерно;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2) новая модель авиалайнера;</w:t>
      </w:r>
    </w:p>
    <w:p w:rsidR="00092C1E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3) дотация государственного бюджета производителю детского </w:t>
      </w:r>
    </w:p>
    <w:p w:rsidR="007306C2" w:rsidRPr="007306C2" w:rsidRDefault="00092C1E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7306C2"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питания;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4) железная руда;</w:t>
      </w:r>
    </w:p>
    <w:p w:rsidR="007306C2" w:rsidRPr="007306C2" w:rsidRDefault="007306C2" w:rsidP="00092C1E">
      <w:pPr>
        <w:autoSpaceDE w:val="0"/>
        <w:autoSpaceDN w:val="0"/>
        <w:adjustRightInd w:val="0"/>
        <w:spacing w:after="0"/>
        <w:ind w:firstLine="99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306C2">
        <w:rPr>
          <w:rFonts w:ascii="Times New Roman" w:eastAsia="Times New Roman" w:hAnsi="Times New Roman" w:cs="Times New Roman"/>
          <w:spacing w:val="-2"/>
          <w:sz w:val="28"/>
          <w:szCs w:val="28"/>
        </w:rPr>
        <w:t>5) электроэнергия.</w:t>
      </w:r>
    </w:p>
    <w:p w:rsidR="007306C2" w:rsidRPr="007306C2" w:rsidRDefault="007306C2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06C2" w:rsidRPr="006F50A8" w:rsidRDefault="006F50A8" w:rsidP="007306C2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F50A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Итого по трем тестам можно набрать 60 баллов.</w:t>
      </w:r>
    </w:p>
    <w:p w:rsidR="00941E7F" w:rsidRPr="00941E7F" w:rsidRDefault="00941E7F" w:rsidP="00941E7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F50A8" w:rsidRPr="006F50A8" w:rsidRDefault="006F50A8" w:rsidP="006F50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F50A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Задачи</w:t>
      </w:r>
    </w:p>
    <w:p w:rsidR="006F50A8" w:rsidRPr="006F50A8" w:rsidRDefault="006F50A8" w:rsidP="006F50A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50A8">
        <w:rPr>
          <w:rFonts w:ascii="Times New Roman" w:eastAsia="Times New Roman" w:hAnsi="Times New Roman" w:cs="Times New Roman"/>
          <w:spacing w:val="-2"/>
          <w:sz w:val="28"/>
          <w:szCs w:val="28"/>
        </w:rPr>
        <w:t>Время решения-  90 минут</w:t>
      </w:r>
    </w:p>
    <w:p w:rsidR="006F50A8" w:rsidRPr="006F50A8" w:rsidRDefault="006F50A8" w:rsidP="006F50A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50A8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52289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6F50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(6 баллов) </w:t>
      </w:r>
    </w:p>
    <w:p w:rsidR="006F50A8" w:rsidRPr="006F50A8" w:rsidRDefault="006F50A8" w:rsidP="006F50A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50A8">
        <w:rPr>
          <w:rFonts w:ascii="Times New Roman" w:eastAsia="Times New Roman" w:hAnsi="Times New Roman" w:cs="Times New Roman"/>
          <w:spacing w:val="-2"/>
          <w:sz w:val="28"/>
          <w:szCs w:val="28"/>
        </w:rPr>
        <w:t>При увеличении объемов производства газонокосилок на 100% суммарные издержки компании увеличились на 50%. Как изменилась себестоимость единицы продукции?</w:t>
      </w:r>
    </w:p>
    <w:p w:rsidR="006F50A8" w:rsidRPr="006F50A8" w:rsidRDefault="006F50A8" w:rsidP="006F50A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F50A8" w:rsidRPr="006F50A8" w:rsidRDefault="006F50A8" w:rsidP="006F50A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6F50A8">
        <w:rPr>
          <w:rFonts w:ascii="Times New Roman" w:eastAsia="Times New Roman" w:hAnsi="Times New Roman" w:cs="Times New Roman"/>
          <w:spacing w:val="-2"/>
          <w:sz w:val="28"/>
          <w:szCs w:val="28"/>
        </w:rPr>
        <w:t>. (5 баллов) «Сбербанк»  выплачивает 10% годовых. По итогам 2 лет клиент получил в виде процентов 8400 руб. прибыли. Какую сумму он для этого должен был положить на счет?</w:t>
      </w:r>
    </w:p>
    <w:p w:rsidR="006F50A8" w:rsidRPr="006F50A8" w:rsidRDefault="006F50A8" w:rsidP="006F50A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F50A8" w:rsidRDefault="006F50A8" w:rsidP="006F50A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6F50A8">
        <w:rPr>
          <w:rFonts w:ascii="Times New Roman" w:eastAsia="Times New Roman" w:hAnsi="Times New Roman" w:cs="Times New Roman"/>
          <w:spacing w:val="-2"/>
          <w:sz w:val="28"/>
          <w:szCs w:val="28"/>
        </w:rPr>
        <w:t>. (7 баллов). Магазин устраивает акцию: приобретая любой товар, покупатель получает купоны на сумму 30% от его стоимости. Этими купонами можно оплатить до 20% суммы следующих покупок. Каков реальный размер скидки?</w:t>
      </w:r>
    </w:p>
    <w:p w:rsidR="00BC3F45" w:rsidRPr="006F50A8" w:rsidRDefault="00BC3F45" w:rsidP="006F50A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C3F45" w:rsidRPr="00BC3F45" w:rsidRDefault="00BC3F45" w:rsidP="00BC3F45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BC3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(7 баллов) В 2007 году доля экономически активного населения среди лиц трудоспособного возраста была равно 78%, а доля безработных среди этой группы населения составила 20%. В 2008 г. количество безработных уменьшилось на 10%. Число занятых в трудоспособном возрасте не изменилось. Численность населения в трудоспособном возрасте за прошедший год сократилась на 5%. Определите долю экономически активного населения среди лиц трудоспособного возраста в 2008 г. </w:t>
      </w:r>
    </w:p>
    <w:p w:rsidR="00BC3F45" w:rsidRPr="00BC3F45" w:rsidRDefault="00BC3F45" w:rsidP="00BC3F45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2289A" w:rsidRDefault="00BC3F45" w:rsidP="00BC3F45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BC3F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(5 баллов) Валовой национальный продукт ЮАР составляет 6200 млн. долл. Чистый экспорт равен – 50 млн. долл. Импорт превышает по стоимости экспорт на 25%. Найдите долю импорта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общей стоимости используемого в </w:t>
      </w:r>
      <w:r w:rsidRPr="00BC3F45">
        <w:rPr>
          <w:rFonts w:ascii="Times New Roman" w:eastAsia="Times New Roman" w:hAnsi="Times New Roman" w:cs="Times New Roman"/>
          <w:spacing w:val="-2"/>
          <w:sz w:val="28"/>
          <w:szCs w:val="28"/>
        </w:rPr>
        <w:t>стране конечного продукта.</w:t>
      </w:r>
    </w:p>
    <w:p w:rsidR="006F50A8" w:rsidRPr="006F50A8" w:rsidRDefault="006F50A8" w:rsidP="00BC3F45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F50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sectPr w:rsidR="006F50A8" w:rsidRPr="006F50A8" w:rsidSect="0065608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67" w:rsidRDefault="00B90667" w:rsidP="00987C65">
      <w:pPr>
        <w:spacing w:after="0" w:line="240" w:lineRule="auto"/>
      </w:pPr>
      <w:r>
        <w:separator/>
      </w:r>
    </w:p>
  </w:endnote>
  <w:endnote w:type="continuationSeparator" w:id="0">
    <w:p w:rsidR="00B90667" w:rsidRDefault="00B90667" w:rsidP="009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7B" w:rsidRDefault="00987C65">
    <w:pPr>
      <w:pStyle w:val="ae"/>
      <w:framePr w:h="216" w:wrap="none" w:vAnchor="text" w:hAnchor="page" w:x="6230" w:y="-1204"/>
      <w:shd w:val="clear" w:color="auto" w:fill="auto"/>
      <w:jc w:val="both"/>
    </w:pPr>
    <w:r>
      <w:fldChar w:fldCharType="begin"/>
    </w:r>
    <w:r w:rsidR="00524B60">
      <w:instrText xml:space="preserve"> PAGE \* MERGEFORMAT </w:instrText>
    </w:r>
    <w:r>
      <w:fldChar w:fldCharType="separate"/>
    </w:r>
    <w:r w:rsidR="00524B60" w:rsidRPr="00796D9E">
      <w:rPr>
        <w:rStyle w:val="115pt"/>
        <w:noProof/>
      </w:rPr>
      <w:t>10</w:t>
    </w:r>
    <w:r>
      <w:fldChar w:fldCharType="end"/>
    </w:r>
  </w:p>
  <w:p w:rsidR="0043347B" w:rsidRDefault="00B9066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7B" w:rsidRDefault="00B906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67" w:rsidRDefault="00B90667" w:rsidP="00987C65">
      <w:pPr>
        <w:spacing w:after="0" w:line="240" w:lineRule="auto"/>
      </w:pPr>
      <w:r>
        <w:separator/>
      </w:r>
    </w:p>
  </w:footnote>
  <w:footnote w:type="continuationSeparator" w:id="0">
    <w:p w:rsidR="00B90667" w:rsidRDefault="00B90667" w:rsidP="0098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1F95"/>
    <w:multiLevelType w:val="multilevel"/>
    <w:tmpl w:val="0518B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31415"/>
    <w:multiLevelType w:val="hybridMultilevel"/>
    <w:tmpl w:val="3434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73D1"/>
    <w:multiLevelType w:val="hybridMultilevel"/>
    <w:tmpl w:val="F14A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7689"/>
    <w:multiLevelType w:val="hybridMultilevel"/>
    <w:tmpl w:val="1DFC9B36"/>
    <w:lvl w:ilvl="0" w:tplc="05EED55E">
      <w:start w:val="2"/>
      <w:numFmt w:val="decimal"/>
      <w:pStyle w:val="7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DD356F"/>
    <w:multiLevelType w:val="multilevel"/>
    <w:tmpl w:val="0AC0D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BB45E2"/>
    <w:multiLevelType w:val="multilevel"/>
    <w:tmpl w:val="0AC0D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9F6"/>
    <w:rsid w:val="000166AD"/>
    <w:rsid w:val="000623D7"/>
    <w:rsid w:val="0007399D"/>
    <w:rsid w:val="00092C1E"/>
    <w:rsid w:val="000A2F3B"/>
    <w:rsid w:val="000D4A13"/>
    <w:rsid w:val="0011228E"/>
    <w:rsid w:val="00130F9A"/>
    <w:rsid w:val="001525D5"/>
    <w:rsid w:val="0019756A"/>
    <w:rsid w:val="001E2CB0"/>
    <w:rsid w:val="002047CD"/>
    <w:rsid w:val="002065E5"/>
    <w:rsid w:val="00223E22"/>
    <w:rsid w:val="002452A7"/>
    <w:rsid w:val="00247FFC"/>
    <w:rsid w:val="002510FE"/>
    <w:rsid w:val="002A36E7"/>
    <w:rsid w:val="002D0A52"/>
    <w:rsid w:val="003118C0"/>
    <w:rsid w:val="00311F8D"/>
    <w:rsid w:val="00360285"/>
    <w:rsid w:val="00374AEA"/>
    <w:rsid w:val="003A38C9"/>
    <w:rsid w:val="003B2B5E"/>
    <w:rsid w:val="003B567B"/>
    <w:rsid w:val="003E06E8"/>
    <w:rsid w:val="003F4170"/>
    <w:rsid w:val="004040D3"/>
    <w:rsid w:val="00462367"/>
    <w:rsid w:val="00467774"/>
    <w:rsid w:val="00470C5E"/>
    <w:rsid w:val="004A67B4"/>
    <w:rsid w:val="004D1459"/>
    <w:rsid w:val="004D2463"/>
    <w:rsid w:val="004E37BF"/>
    <w:rsid w:val="004E5FC9"/>
    <w:rsid w:val="005143D1"/>
    <w:rsid w:val="0052289A"/>
    <w:rsid w:val="00524B60"/>
    <w:rsid w:val="0055235B"/>
    <w:rsid w:val="00552DE0"/>
    <w:rsid w:val="00592F97"/>
    <w:rsid w:val="005C37EF"/>
    <w:rsid w:val="005D473F"/>
    <w:rsid w:val="005D5E58"/>
    <w:rsid w:val="0061510A"/>
    <w:rsid w:val="0063187A"/>
    <w:rsid w:val="0065608E"/>
    <w:rsid w:val="006B3921"/>
    <w:rsid w:val="006E31C4"/>
    <w:rsid w:val="006F50A8"/>
    <w:rsid w:val="006F7E7C"/>
    <w:rsid w:val="00707822"/>
    <w:rsid w:val="0071166A"/>
    <w:rsid w:val="007305A7"/>
    <w:rsid w:val="007306C2"/>
    <w:rsid w:val="00740862"/>
    <w:rsid w:val="00746CAE"/>
    <w:rsid w:val="00820AEC"/>
    <w:rsid w:val="00914DBF"/>
    <w:rsid w:val="00925E48"/>
    <w:rsid w:val="00927D7A"/>
    <w:rsid w:val="00932A44"/>
    <w:rsid w:val="00941E7F"/>
    <w:rsid w:val="00953524"/>
    <w:rsid w:val="00961780"/>
    <w:rsid w:val="009724DF"/>
    <w:rsid w:val="00982B9D"/>
    <w:rsid w:val="00987C65"/>
    <w:rsid w:val="009A0422"/>
    <w:rsid w:val="009A3867"/>
    <w:rsid w:val="009C0B5A"/>
    <w:rsid w:val="00A20D6A"/>
    <w:rsid w:val="00A41B53"/>
    <w:rsid w:val="00A76D50"/>
    <w:rsid w:val="00A904DF"/>
    <w:rsid w:val="00AB1975"/>
    <w:rsid w:val="00AC4679"/>
    <w:rsid w:val="00AF70BC"/>
    <w:rsid w:val="00B04584"/>
    <w:rsid w:val="00B54385"/>
    <w:rsid w:val="00B90667"/>
    <w:rsid w:val="00BA779D"/>
    <w:rsid w:val="00BB0325"/>
    <w:rsid w:val="00BC3F45"/>
    <w:rsid w:val="00C15D85"/>
    <w:rsid w:val="00C25E41"/>
    <w:rsid w:val="00C4362B"/>
    <w:rsid w:val="00C57AF6"/>
    <w:rsid w:val="00C67965"/>
    <w:rsid w:val="00CB7972"/>
    <w:rsid w:val="00CD2C41"/>
    <w:rsid w:val="00CF0445"/>
    <w:rsid w:val="00D14126"/>
    <w:rsid w:val="00D239F6"/>
    <w:rsid w:val="00D27688"/>
    <w:rsid w:val="00D318F9"/>
    <w:rsid w:val="00D31ABD"/>
    <w:rsid w:val="00DA73DE"/>
    <w:rsid w:val="00E01ACF"/>
    <w:rsid w:val="00E347BE"/>
    <w:rsid w:val="00E37886"/>
    <w:rsid w:val="00E61904"/>
    <w:rsid w:val="00EE1F78"/>
    <w:rsid w:val="00F22974"/>
    <w:rsid w:val="00F444BD"/>
    <w:rsid w:val="00F71D64"/>
    <w:rsid w:val="00FB63CF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C538"/>
  <w15:docId w15:val="{16CCBAE1-BCB6-401E-8E77-E7B0976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8E"/>
  </w:style>
  <w:style w:type="paragraph" w:styleId="1">
    <w:name w:val="heading 1"/>
    <w:basedOn w:val="a"/>
    <w:next w:val="a"/>
    <w:link w:val="10"/>
    <w:uiPriority w:val="9"/>
    <w:qFormat/>
    <w:rsid w:val="00470C5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C5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C5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C5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C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70C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470C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C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C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F6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0C5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70C5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0C5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70C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70C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470C5E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1">
    <w:name w:val="Заголовок 7 Знак"/>
    <w:basedOn w:val="a0"/>
    <w:link w:val="70"/>
    <w:uiPriority w:val="9"/>
    <w:semiHidden/>
    <w:rsid w:val="00470C5E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70C5E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70C5E"/>
    <w:rPr>
      <w:rFonts w:ascii="Cambria" w:eastAsia="Times New Roman" w:hAnsi="Cambria" w:cs="Times New Roman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470C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0C5E"/>
    <w:rPr>
      <w:color w:val="800080"/>
      <w:u w:val="single"/>
    </w:rPr>
  </w:style>
  <w:style w:type="paragraph" w:styleId="a6">
    <w:name w:val="Body Text"/>
    <w:basedOn w:val="a"/>
    <w:link w:val="a7"/>
    <w:semiHidden/>
    <w:unhideWhenUsed/>
    <w:rsid w:val="00470C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470C5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0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70C5E"/>
    <w:rPr>
      <w:rFonts w:ascii="Tahoma" w:eastAsiaTheme="minorHAnsi" w:hAnsi="Tahoma" w:cs="Tahoma"/>
      <w:sz w:val="16"/>
      <w:szCs w:val="16"/>
      <w:lang w:eastAsia="en-US"/>
    </w:rPr>
  </w:style>
  <w:style w:type="character" w:styleId="aa">
    <w:name w:val="Placeholder Text"/>
    <w:basedOn w:val="a0"/>
    <w:uiPriority w:val="99"/>
    <w:semiHidden/>
    <w:rsid w:val="00470C5E"/>
    <w:rPr>
      <w:color w:val="808080"/>
    </w:rPr>
  </w:style>
  <w:style w:type="character" w:customStyle="1" w:styleId="ab">
    <w:name w:val="Основной текст_"/>
    <w:basedOn w:val="a0"/>
    <w:link w:val="33"/>
    <w:rsid w:val="00E6190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3"/>
    <w:basedOn w:val="a"/>
    <w:link w:val="ab"/>
    <w:rsid w:val="00E61904"/>
    <w:pPr>
      <w:shd w:val="clear" w:color="auto" w:fill="FFFFFF"/>
      <w:spacing w:before="420" w:after="5340" w:line="413" w:lineRule="exact"/>
      <w:ind w:hanging="96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c">
    <w:name w:val="Основной текст + Полужирный"/>
    <w:basedOn w:val="ab"/>
    <w:rsid w:val="00E61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b"/>
    <w:rsid w:val="00311F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Колонтитул_"/>
    <w:basedOn w:val="a0"/>
    <w:link w:val="ae"/>
    <w:rsid w:val="00374A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d"/>
    <w:rsid w:val="00374AEA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ae">
    <w:name w:val="Колонтитул"/>
    <w:basedOn w:val="a"/>
    <w:link w:val="ad"/>
    <w:rsid w:val="00374AE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">
    <w:name w:val="Основной текст5"/>
    <w:basedOn w:val="ab"/>
    <w:rsid w:val="00374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2">
    <w:name w:val="Оглавление 7 Знак"/>
    <w:basedOn w:val="a0"/>
    <w:link w:val="7"/>
    <w:rsid w:val="00374AEA"/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главление"/>
    <w:basedOn w:val="72"/>
    <w:rsid w:val="00374AEA"/>
    <w:rPr>
      <w:rFonts w:ascii="Times New Roman" w:eastAsia="Times New Roman" w:hAnsi="Times New Roman" w:cs="Times New Roman"/>
      <w:sz w:val="23"/>
      <w:szCs w:val="23"/>
      <w:u w:val="single"/>
    </w:rPr>
  </w:style>
  <w:style w:type="paragraph" w:styleId="7">
    <w:name w:val="toc 7"/>
    <w:basedOn w:val="a"/>
    <w:link w:val="72"/>
    <w:autoRedefine/>
    <w:rsid w:val="00374AEA"/>
    <w:pPr>
      <w:numPr>
        <w:numId w:val="5"/>
      </w:numPr>
      <w:tabs>
        <w:tab w:val="right" w:pos="1538"/>
      </w:tabs>
      <w:spacing w:after="0" w:line="379" w:lineRule="exact"/>
      <w:ind w:left="567" w:firstLine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1">
    <w:name w:val="Основной текст6"/>
    <w:basedOn w:val="ab"/>
    <w:rsid w:val="003E0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81">
    <w:name w:val="Заголовок №8_"/>
    <w:basedOn w:val="a0"/>
    <w:link w:val="82"/>
    <w:rsid w:val="00C436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Заголовок №8"/>
    <w:basedOn w:val="a"/>
    <w:link w:val="81"/>
    <w:rsid w:val="00C4362B"/>
    <w:pPr>
      <w:shd w:val="clear" w:color="auto" w:fill="FFFFFF"/>
      <w:spacing w:after="0" w:line="413" w:lineRule="exact"/>
      <w:ind w:hanging="600"/>
      <w:outlineLvl w:val="7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No Spacing"/>
    <w:uiPriority w:val="1"/>
    <w:qFormat/>
    <w:rsid w:val="009A0422"/>
    <w:pPr>
      <w:spacing w:after="0" w:line="240" w:lineRule="auto"/>
    </w:pPr>
    <w:rPr>
      <w:rFonts w:eastAsiaTheme="minorHAnsi"/>
      <w:lang w:eastAsia="en-US"/>
    </w:rPr>
  </w:style>
  <w:style w:type="table" w:styleId="af1">
    <w:name w:val="Table Grid"/>
    <w:basedOn w:val="a1"/>
    <w:uiPriority w:val="59"/>
    <w:rsid w:val="000623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uiPriority w:val="99"/>
    <w:rsid w:val="000A2F3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A2F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3F41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C1D1-D4F2-4739-A4E8-274E8A1C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Елена Владимировна Ковыршина</cp:lastModifiedBy>
  <cp:revision>48</cp:revision>
  <cp:lastPrinted>2014-09-17T11:01:00Z</cp:lastPrinted>
  <dcterms:created xsi:type="dcterms:W3CDTF">2014-09-19T14:02:00Z</dcterms:created>
  <dcterms:modified xsi:type="dcterms:W3CDTF">2021-09-20T08:22:00Z</dcterms:modified>
</cp:coreProperties>
</file>